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9C62A9">
        <w:tc>
          <w:tcPr>
            <w:tcW w:w="1719" w:type="dxa"/>
            <w:shd w:val="clear" w:color="auto" w:fill="auto"/>
          </w:tcPr>
          <w:p w:rsidR="000D2E7E" w:rsidRPr="0007263F" w:rsidRDefault="00D853CC" w:rsidP="009C62A9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95ADD" wp14:editId="590F7DEA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9C62A9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D853CC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9C62A9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F6462D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МЕНЕДЖМЕНТА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</w:t>
      </w:r>
      <w:r w:rsid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134CF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0024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менеджмента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r w:rsidR="009C5730"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Т.Ю. Ширяева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доцент,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</w:t>
      </w:r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; АНОО </w:t>
      </w:r>
      <w:proofErr w:type="gramStart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134C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Лихтанская</w:t>
      </w:r>
      <w:proofErr w:type="spellEnd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канд.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84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1C3001" w:rsidRPr="001C3001">
        <w:rPr>
          <w:rFonts w:ascii="Times New Roman" w:eastAsia="Times New Roman" w:hAnsi="Times New Roman"/>
          <w:color w:val="000000"/>
          <w:sz w:val="28"/>
        </w:rPr>
        <w:t>27.05.2026 г</w:t>
      </w:r>
      <w:r w:rsidR="001C3001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BB7380">
        <w:rPr>
          <w:rFonts w:ascii="Times New Roman" w:eastAsia="Times New Roman" w:hAnsi="Times New Roman"/>
          <w:color w:val="000000"/>
          <w:sz w:val="28"/>
        </w:rPr>
        <w:t>№ 9.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D4" w:rsidRPr="000D2E7E" w:rsidRDefault="00DB6CD4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9D9" w:rsidRPr="000D2E7E" w:rsidRDefault="008469D9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30" w:rsidRDefault="009C5730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2. Структура и содержание курсовой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3. Основные эт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апы выполнения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9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4. Приме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рная тематика курсовых работ 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5. Требования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 к оформлению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Сп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исок рекомендуемой литературы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23</w:t>
      </w:r>
    </w:p>
    <w:p w:rsidR="000D2E7E" w:rsidRPr="00467F4D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 w:rsidRPr="00467F4D">
        <w:rPr>
          <w:rFonts w:ascii="Times New Roman" w:hAnsi="Times New Roman" w:cs="Times New Roman"/>
          <w:sz w:val="32"/>
          <w:szCs w:val="32"/>
        </w:rPr>
        <w:t>………………</w:t>
      </w:r>
      <w:r w:rsidRPr="00467F4D">
        <w:rPr>
          <w:rFonts w:ascii="Times New Roman" w:hAnsi="Times New Roman" w:cs="Times New Roman"/>
          <w:sz w:val="32"/>
          <w:szCs w:val="32"/>
        </w:rPr>
        <w:t>………….</w:t>
      </w:r>
      <w:r w:rsidRPr="00467F4D">
        <w:rPr>
          <w:rFonts w:ascii="Times New Roman" w:hAnsi="Times New Roman" w:cs="Times New Roman"/>
          <w:sz w:val="28"/>
          <w:szCs w:val="28"/>
        </w:rPr>
        <w:t>23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Приложени</w:t>
      </w:r>
      <w:r w:rsidR="00467F4D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2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6626EC" w:rsidRDefault="006626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5730" w:rsidRDefault="008469D9" w:rsidP="009C5730">
      <w:pPr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C5730" w:rsidRPr="009C5730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к выполнению курсовой работы разработаны в соответствии с требованиями федерального государственного образовательного стандарта по направлению подготовки 38.03.02 Менеджмент, на основании рабочей программы учебной дисциплины «Теория менеджмента».</w:t>
      </w:r>
    </w:p>
    <w:p w:rsidR="008469D9" w:rsidRDefault="008469D9" w:rsidP="009C5730">
      <w:pPr>
        <w:spacing w:after="0"/>
        <w:ind w:firstLine="48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Цель </w:t>
      </w:r>
      <w:r w:rsidR="00EF1C57">
        <w:rPr>
          <w:rFonts w:ascii="Times New Roman" w:eastAsia="Times New Roman" w:hAnsi="Times New Roman"/>
          <w:color w:val="000000"/>
          <w:sz w:val="28"/>
        </w:rPr>
        <w:t>написания курсовой работы</w:t>
      </w:r>
      <w:r>
        <w:rPr>
          <w:rFonts w:ascii="Times New Roman" w:eastAsia="Times New Roman" w:hAnsi="Times New Roman"/>
          <w:color w:val="000000"/>
          <w:sz w:val="28"/>
        </w:rPr>
        <w:t xml:space="preserve"> - формирование современных теоретических знаний по разработке стратегии, формированию организационной и управленческой структуры, а также способностей решать разнообразные хозяйственные, социальные, психологические проблемы с использованием современных приемов и средств.</w:t>
      </w:r>
    </w:p>
    <w:p w:rsidR="008469D9" w:rsidRPr="000D2E7E" w:rsidRDefault="008469D9" w:rsidP="00EF1C57">
      <w:pPr>
        <w:spacing w:after="0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</w:t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469D9">
        <w:rPr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8469D9">
        <w:rPr>
          <w:color w:val="000000"/>
          <w:sz w:val="28"/>
          <w:szCs w:val="28"/>
        </w:rPr>
        <w:t>е</w:t>
      </w:r>
      <w:proofErr w:type="gramEnd"/>
      <w:r w:rsidRPr="008469D9">
        <w:rPr>
          <w:color w:val="000000"/>
          <w:sz w:val="28"/>
          <w:szCs w:val="28"/>
        </w:rPr>
        <w:t xml:space="preserve"> всей работы. Основные элементы курсовой работы приведены в таблице 1.</w:t>
      </w:r>
    </w:p>
    <w:p w:rsidR="00467F4D" w:rsidRPr="008469D9" w:rsidRDefault="00467F4D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Default="00467F4D" w:rsidP="00467F4D">
      <w:pPr>
        <w:pStyle w:val="3"/>
        <w:spacing w:after="0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Таблица 1.- </w:t>
      </w:r>
      <w:r w:rsidR="008F791E" w:rsidRPr="00467F4D">
        <w:rPr>
          <w:b/>
          <w:color w:val="000000"/>
          <w:sz w:val="28"/>
          <w:szCs w:val="28"/>
        </w:rPr>
        <w:t>Структура и объем курсовой работы</w:t>
      </w:r>
    </w:p>
    <w:p w:rsidR="00467F4D" w:rsidRPr="008469D9" w:rsidRDefault="00467F4D" w:rsidP="00467F4D">
      <w:pPr>
        <w:pStyle w:val="3"/>
        <w:spacing w:after="0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773"/>
      </w:tblGrid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1-2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5-10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1-3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5606B2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Приложени</w:t>
            </w:r>
            <w:proofErr w:type="gramStart"/>
            <w:r w:rsidRPr="008469D9"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(неограничен)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9C62A9" w:rsidRDefault="009C62A9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Титульным листом</w:t>
      </w:r>
      <w:r w:rsidRPr="008F791E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ФИО автора, должность, ФИО руководителя (приложение 1).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Содержание</w:t>
      </w:r>
      <w:r w:rsidRPr="008F791E">
        <w:rPr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</w:t>
      </w:r>
      <w:r w:rsidRPr="008F791E">
        <w:rPr>
          <w:color w:val="000000"/>
          <w:sz w:val="28"/>
          <w:szCs w:val="28"/>
        </w:rPr>
        <w:lastRenderedPageBreak/>
        <w:t>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Содержание располагается в начале курсовой работы, после титульного листа (приложение 2).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Введение</w:t>
      </w:r>
      <w:r w:rsidRPr="008F791E">
        <w:rPr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Введение может быть простым и развернутым. В состав  введения могут входить следующие элементы: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актуальность;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определение предмета и объекта исследования;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цель и задачи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представление понятий.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Актуальность </w:t>
      </w:r>
      <w:r w:rsidRPr="008F791E">
        <w:rPr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исследования </w:t>
      </w:r>
      <w:r w:rsidRPr="008F791E">
        <w:rPr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студент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Предмет исследования</w:t>
      </w:r>
      <w:r w:rsidRPr="008F791E">
        <w:rPr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наблюдения </w:t>
      </w:r>
      <w:r w:rsidRPr="008F791E">
        <w:rPr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Цель</w:t>
      </w:r>
      <w:r w:rsidRPr="008F791E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8F791E">
        <w:rPr>
          <w:color w:val="000000"/>
          <w:sz w:val="28"/>
          <w:szCs w:val="28"/>
        </w:rPr>
        <w:t>быть</w:t>
      </w:r>
      <w:proofErr w:type="gramEnd"/>
      <w:r w:rsidRPr="008F791E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определяет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задачи,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изучить теоретические основы принятия управленческих решений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т.п.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 раздела «Введение» должен быть не более 2-х страниц.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Основная часть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сущность рассматриваемых проблем в управленческой деятельности и высказывается своя точка зрения. Первый раздел служит теоретическим обоснованием для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раздел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носит аналитический характер. В нем дается анализ исследуемой проблемы на предприятии, общая характеристика объекта наблюдения, сведения об его основных экономических показателях, развернутая информация о состоянии тех направлений деятельности объекта, которые предполагается усовершенствовать.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подразделе 2.1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8F791E" w:rsidRPr="008F791E" w:rsidRDefault="008F791E" w:rsidP="008F791E">
      <w:pPr>
        <w:shd w:val="clear" w:color="auto" w:fill="FFFFFF"/>
        <w:ind w:left="58" w:righ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соответствии с выбранным предметом исследования.</w:t>
      </w:r>
    </w:p>
    <w:p w:rsidR="008F791E" w:rsidRPr="008F791E" w:rsidRDefault="008F791E" w:rsidP="008F791E">
      <w:pPr>
        <w:shd w:val="clear" w:color="auto" w:fill="FFFFFF"/>
        <w:ind w:left="67" w:firstLine="56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Главной целью второго раздела является анализ и оценка со</w:t>
      </w: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8F791E" w:rsidRPr="008F791E" w:rsidRDefault="008F791E" w:rsidP="008F791E">
      <w:pPr>
        <w:shd w:val="clear" w:color="auto" w:fill="FFFFFF"/>
        <w:ind w:left="5" w:right="62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(предприятии).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" w:right="34" w:firstLine="5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8F791E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со</w:t>
      </w: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Заключение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итоги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выполненной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 заключение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После заключения в курсовой работе приводится </w:t>
      </w: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список использованных источников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 Список отражает объем информации самостоятельно обработанный студентом. Поэтому в списке использованных источников должны быть отражены только те, на которые есть ссылки в тексте, в том числе электронные.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8F791E">
        <w:rPr>
          <w:rFonts w:ascii="Times New Roman" w:hAnsi="Times New Roman" w:cs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потребителей и др. 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Pr="008F791E" w:rsidRDefault="008F791E" w:rsidP="0095300B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Основные этапы курсовой работы: 1) выбор темы; 2) разработка плана курсовой работы и его согласование с руководителем; 3) изучение нормативных документов, литературных источников, статистической информации и написание теоретической части курсовой работы; 4) изучение объекта исследования, обработка материалов исследования и написание исследовательской части курсовой работы; 5) написание заключительной части работы, включающей выводы и предложения.</w:t>
      </w:r>
      <w:proofErr w:type="gramEnd"/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Выбор темы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«Теория менеджмента (история управленческой мысли, теория организации, организационное поведение)»,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выбор наиболее актуальных тем дисциплины «Теория менеджмента (история управленческой мысли, теория организации, организационное поведение)», позволяющих глубоко изучить проблемы теории;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профиля вуза;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связь теории с практикой;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разнообразия интересов студентов;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ориентация на пробуждение у студентов самостоятельности в подходе к написанию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Составление списка источников по теме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Изучение списка использованных источников расширяет кругозор студентов, приучает к работе с книгой, прививает навыки научного исследования. Хорошо составленный список – залог успешной работы студента. Список использованных источников должен включать монографии и статьи из научных журналов.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 составлении списка должны быть использованы: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br/>
        <w:t>в учебной программе дисциплины;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специальные библиографические издания;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8F791E" w:rsidRPr="008F791E" w:rsidRDefault="008F791E" w:rsidP="0095300B">
      <w:pPr>
        <w:shd w:val="clear" w:color="auto" w:fill="FFFFFF"/>
        <w:tabs>
          <w:tab w:val="left" w:pos="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Составленный студентом список использованной литературы должен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быть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Задача руководителя: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ограничить список в разумных пределах;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показать студенту, в какой очередности надо изучать литературу;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8469D9" w:rsidRDefault="008469D9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литературы и составление плана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чень трудоемкий и наиболее длительный этап работы. Чтобы ускорить этот процесс, студент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Конспект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результате составления конспекта студент получает целостное представление о внутреннем содержании темы и основных вопросах.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Тезисы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Выписки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План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95300B" w:rsidRDefault="0095300B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8F791E" w:rsidRPr="008F791E" w:rsidRDefault="008F791E" w:rsidP="0095300B">
      <w:pPr>
        <w:shd w:val="clear" w:color="auto" w:fill="FFFFFF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содержанию: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8F791E" w:rsidRPr="008F791E" w:rsidRDefault="008F791E" w:rsidP="008F791E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8F791E" w:rsidRPr="008F791E" w:rsidRDefault="008F791E" w:rsidP="008F791E">
      <w:pPr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форме: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8F791E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8F791E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проблем,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Работа над текстом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разных вариантов толкования.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</w:t>
      </w:r>
      <w:proofErr w:type="gramStart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должен</w:t>
      </w:r>
      <w:proofErr w:type="gramEnd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необходимо, требуется, чтобы, разрешается только, не допускается, запрещается. При изложении других положений следует применять словосочетания: могут быть, как правило, при необходимости, может быть. Форма изложения – повествовательная, например.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обороты разговорной речи;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произвольные словообразования;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  <w:proofErr w:type="gramEnd"/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нашему мнению). 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следующих правил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есть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системный метод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структурный метод,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8F791E" w:rsidRPr="008F791E" w:rsidRDefault="008F791E" w:rsidP="008F791E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8F791E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который также должен быть использован </w:t>
      </w:r>
      <w:proofErr w:type="gramStart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студентов на изучение жизни и деятельности системы и той роли, которую выполняет данный социальный институт.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требованиям логичности,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8F791E" w:rsidRDefault="008F791E" w:rsidP="0095300B">
      <w:pPr>
        <w:pStyle w:val="Default"/>
        <w:rPr>
          <w:sz w:val="22"/>
          <w:szCs w:val="22"/>
        </w:rPr>
      </w:pPr>
    </w:p>
    <w:p w:rsidR="008F791E" w:rsidRPr="000D2E7E" w:rsidRDefault="008F791E" w:rsidP="0095300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EF7388" w:rsidP="00EF7388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="000D2E7E"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Делегирование полномочий как условие эффективности управления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Методы экономического и психологического побуждения к труду.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Нравственные и этикетные нормы делового общения.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Роль информационных ресурсов в управлении организацией.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Современные технологии разработки управленческих решений.</w:t>
      </w:r>
    </w:p>
    <w:p w:rsidR="008F791E" w:rsidRPr="008F791E" w:rsidRDefault="008F791E" w:rsidP="008F791E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Стимулирование труда как фактор эффективности деятельности организации.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Успех и карьера менеджера.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Стили руководства предприятием и условия их использования.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10.Управление персоналом в системе управления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11. </w:t>
      </w:r>
      <w:r w:rsidR="005E77AA">
        <w:rPr>
          <w:sz w:val="28"/>
          <w:szCs w:val="28"/>
        </w:rPr>
        <w:t>Коммуникации в системе управления</w:t>
      </w:r>
      <w:r w:rsidRPr="008F791E">
        <w:rPr>
          <w:sz w:val="28"/>
          <w:szCs w:val="28"/>
        </w:rPr>
        <w:t>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12. Оценка сильных и слабых сторон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13. Мотивация и стимулирование работников современных предприятий.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14. Эффективность принятия управленческих решений в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15.Роль корпоративной культуры в управлении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16. Роль конфликтов в деятельности организации и способы их устранения.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17. Методы руководства, их возрастающая роль в управлении коллективом.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18. </w:t>
      </w:r>
      <w:proofErr w:type="spellStart"/>
      <w:r w:rsidRPr="008F791E">
        <w:rPr>
          <w:sz w:val="28"/>
          <w:szCs w:val="28"/>
        </w:rPr>
        <w:t>Самоменеджмент</w:t>
      </w:r>
      <w:proofErr w:type="spellEnd"/>
      <w:r w:rsidRPr="008F791E">
        <w:rPr>
          <w:sz w:val="28"/>
          <w:szCs w:val="28"/>
        </w:rPr>
        <w:t xml:space="preserve"> руководителя.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19. Влияние личности менеджера на эффективность деятельности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20. </w:t>
      </w:r>
      <w:proofErr w:type="spellStart"/>
      <w:r w:rsidRPr="008F791E">
        <w:rPr>
          <w:sz w:val="28"/>
          <w:szCs w:val="28"/>
        </w:rPr>
        <w:t>Коучинг</w:t>
      </w:r>
      <w:proofErr w:type="spellEnd"/>
      <w:r w:rsidRPr="008F791E">
        <w:rPr>
          <w:sz w:val="28"/>
          <w:szCs w:val="28"/>
        </w:rPr>
        <w:t xml:space="preserve"> как инструмент развития </w:t>
      </w:r>
      <w:proofErr w:type="gramStart"/>
      <w:r w:rsidRPr="008F791E">
        <w:rPr>
          <w:sz w:val="28"/>
          <w:szCs w:val="28"/>
        </w:rPr>
        <w:t>топ-менеджеров</w:t>
      </w:r>
      <w:proofErr w:type="gramEnd"/>
      <w:r w:rsidRPr="008F791E">
        <w:rPr>
          <w:sz w:val="28"/>
          <w:szCs w:val="28"/>
        </w:rPr>
        <w:t xml:space="preserve">. </w:t>
      </w:r>
    </w:p>
    <w:p w:rsidR="008F791E" w:rsidRDefault="008F791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1C57" w:rsidRDefault="00EF1C57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7388" w:rsidRPr="00B251E2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07738170"/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9C62A9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EF7388" w:rsidRPr="00B251E2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88" w:rsidRPr="00B251E2" w:rsidRDefault="00EF7388" w:rsidP="00EF73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EF7388" w:rsidRPr="00616F41" w:rsidRDefault="00EF7388" w:rsidP="00EF73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EF7388" w:rsidRPr="00616F41" w:rsidRDefault="00EF7388" w:rsidP="00EF738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EF7388" w:rsidRPr="00616F41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EF7388" w:rsidRPr="00616F41" w:rsidRDefault="00EF7388" w:rsidP="00EF7388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EF7388" w:rsidRPr="001C675C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3FF6" wp14:editId="2A86BDE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EF7388" w:rsidRDefault="00EF7388" w:rsidP="00EF7388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EF772" wp14:editId="3AD7855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2A9" w:rsidRDefault="009C62A9" w:rsidP="00EF738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9C62A9" w:rsidRDefault="009C62A9" w:rsidP="00EF7388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388" w:rsidRPr="001C675C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EF7388" w:rsidRPr="001C675C" w:rsidRDefault="00EF7388" w:rsidP="00EF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EF7388" w:rsidRDefault="00EF7388" w:rsidP="00EF7388">
      <w:pPr>
        <w:pStyle w:val="a5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EF7388" w:rsidRPr="001C675C" w:rsidRDefault="00EF7388" w:rsidP="00EF738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EF7388" w:rsidRPr="001C675C" w:rsidRDefault="00EF7388" w:rsidP="00EF7388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EF7388" w:rsidRPr="001C675C" w:rsidRDefault="00EF7388" w:rsidP="00EF738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EF7388" w:rsidRPr="001C675C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5300B" w:rsidRDefault="00EF7388" w:rsidP="0095300B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300B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EF7388" w:rsidRPr="001C675C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EF7388" w:rsidRDefault="00EF7388" w:rsidP="00EF7388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734368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EF7388" w:rsidRDefault="00EF7388" w:rsidP="00EF7388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734369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734370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EF7388" w:rsidRDefault="00EF7388" w:rsidP="00EF7388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F7388" w:rsidRPr="00351898" w:rsidRDefault="00EF7388" w:rsidP="00EF7388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EF738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EF7388" w:rsidRPr="00351898" w:rsidRDefault="00EF7388" w:rsidP="00EF7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EF7388" w:rsidRPr="00351898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EF7388" w:rsidRDefault="00EF7388" w:rsidP="00EF7388">
      <w:pPr>
        <w:pStyle w:val="a7"/>
        <w:spacing w:before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734371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EF7388" w:rsidRPr="009C62A9" w:rsidRDefault="00EF7388" w:rsidP="00EF7388">
      <w:pPr>
        <w:pStyle w:val="a7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C62A9">
        <w:rPr>
          <w:rFonts w:ascii="Times New Roman" w:hAnsi="Times New Roman" w:cs="Times New Roman"/>
          <w:sz w:val="28"/>
          <w:szCs w:val="28"/>
        </w:rPr>
        <w:t xml:space="preserve">средняя стоимость товаров; </w:t>
      </w:r>
      <w:r w:rsidRPr="009C6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порядковый номер товара,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количество товаров; </w:t>
      </w:r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9C62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-го товара, </w:t>
      </w:r>
    </w:p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EF7388" w:rsidRPr="009C62A9" w:rsidRDefault="00EF7388" w:rsidP="0095300B">
      <w:pPr>
        <w:pStyle w:val="a7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работе следует использовать таблицы, они помогают систематизировать, структурировать и наглядно представлять данные. </w:t>
      </w:r>
      <w:r w:rsidRPr="009C62A9">
        <w:rPr>
          <w:rFonts w:ascii="Times New Roman" w:hAnsi="Times New Roman" w:cs="Times New Roman"/>
          <w:sz w:val="28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C62A9">
        <w:rPr>
          <w:rFonts w:ascii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EF7388" w:rsidRPr="009C62A9" w:rsidRDefault="00EF7388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9C62A9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 прописной, если они самостоятельные.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Продолжение табл. 4.1»  </w:t>
      </w:r>
      <w:r w:rsidRPr="009C62A9">
        <w:rPr>
          <w:rFonts w:ascii="Times New Roman" w:hAnsi="Times New Roman" w:cs="Times New Roman"/>
          <w:sz w:val="28"/>
          <w:szCs w:val="28"/>
        </w:rPr>
        <w:t>(если таблица не заканчивается) или «</w:t>
      </w: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4.1»</w:t>
      </w:r>
      <w:r w:rsidRPr="009C62A9">
        <w:rPr>
          <w:rFonts w:ascii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9C62A9">
        <w:rPr>
          <w:rFonts w:ascii="Times New Roman" w:hAnsi="Times New Roman" w:cs="Times New Roman"/>
          <w:iCs/>
          <w:sz w:val="28"/>
          <w:szCs w:val="28"/>
        </w:rPr>
        <w:t>например:</w:t>
      </w:r>
    </w:p>
    <w:p w:rsidR="00EF7388" w:rsidRPr="009C62A9" w:rsidRDefault="00EF7388" w:rsidP="009C62A9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Таблица 4.1</w:t>
      </w:r>
      <w:r w:rsidRPr="009C62A9">
        <w:rPr>
          <w:rFonts w:ascii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EF7388" w:rsidRDefault="00EF7388" w:rsidP="009C62A9">
      <w:pPr>
        <w:pStyle w:val="a7"/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110"/>
        <w:gridCol w:w="1949"/>
        <w:gridCol w:w="1958"/>
        <w:gridCol w:w="1640"/>
        <w:gridCol w:w="1281"/>
      </w:tblGrid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01.01.2022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-дуемые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EF7388" w:rsidRPr="009C62A9" w:rsidTr="009C62A9">
        <w:trPr>
          <w:cantSplit/>
          <w:trHeight w:val="228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быстрой</w:t>
            </w:r>
            <w:proofErr w:type="gramEnd"/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EF7388" w:rsidRPr="009C62A9" w:rsidRDefault="00EF7388" w:rsidP="00EF7388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EF7388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EF7388" w:rsidRPr="009C62A9" w:rsidTr="009C62A9">
        <w:trPr>
          <w:cantSplit/>
          <w:trHeight w:val="228"/>
        </w:trPr>
        <w:tc>
          <w:tcPr>
            <w:tcW w:w="54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EF7388" w:rsidRPr="009C62A9" w:rsidRDefault="00EF7388" w:rsidP="009C62A9">
      <w:pPr>
        <w:pStyle w:val="a7"/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9C62A9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2A9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EF7388" w:rsidRPr="009C62A9" w:rsidRDefault="00EF7388" w:rsidP="009C62A9">
      <w:pPr>
        <w:pStyle w:val="a7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За 2020-2023 гг., тыс. руб.</w:t>
      </w:r>
    </w:p>
    <w:p w:rsidR="009C62A9" w:rsidRPr="00A33414" w:rsidRDefault="009C62A9" w:rsidP="009C62A9">
      <w:pPr>
        <w:pStyle w:val="a7"/>
        <w:spacing w:after="0"/>
        <w:ind w:firstLine="709"/>
        <w:rPr>
          <w:szCs w:val="28"/>
        </w:rPr>
      </w:pP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33414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A33414" w:rsidRDefault="009C62A9" w:rsidP="00CA28D1">
      <w:pPr>
        <w:pStyle w:val="a5"/>
        <w:spacing w:after="0" w:line="36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9C62A9" w:rsidRDefault="009C62A9" w:rsidP="00CA28D1">
      <w:pPr>
        <w:pStyle w:val="a7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9C62A9" w:rsidRPr="00CA2EC8" w:rsidRDefault="009C62A9" w:rsidP="00CA28D1">
      <w:pPr>
        <w:pStyle w:val="a7"/>
        <w:spacing w:after="0"/>
        <w:ind w:firstLine="709"/>
        <w:rPr>
          <w:i/>
          <w:szCs w:val="28"/>
        </w:rPr>
      </w:pPr>
    </w:p>
    <w:p w:rsidR="009C62A9" w:rsidRPr="00CA28D1" w:rsidRDefault="009C62A9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CA28D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lastRenderedPageBreak/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CA28D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приложении 1»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9C62A9" w:rsidRPr="00CA28D1" w:rsidRDefault="009C62A9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9C62A9" w:rsidRPr="00CA28D1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EC8" w:rsidRDefault="009C62A9" w:rsidP="009C6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E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CA2EC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CA2EC8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9C62A9" w:rsidRPr="00DC1639" w:rsidRDefault="009C62A9" w:rsidP="009C62A9">
      <w:pPr>
        <w:pStyle w:val="a7"/>
        <w:ind w:firstLine="709"/>
        <w:rPr>
          <w:i/>
          <w:szCs w:val="28"/>
        </w:rPr>
      </w:pP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работе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rFonts w:ascii="Times New Roman" w:hAnsi="Times New Roman" w:cs="Times New Roman"/>
          <w:spacing w:val="-8"/>
          <w:sz w:val="28"/>
          <w:szCs w:val="28"/>
        </w:rPr>
        <w:t>содержания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и на первом листе введения </w:t>
      </w:r>
      <w:r w:rsidRPr="00DC1639">
        <w:rPr>
          <w:rFonts w:ascii="Times New Roman" w:hAnsi="Times New Roman" w:cs="Times New Roman"/>
          <w:sz w:val="28"/>
          <w:szCs w:val="28"/>
        </w:rPr>
        <w:t xml:space="preserve">номера страниц не проставляются). Первой пронумерованной должна быть </w:t>
      </w: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DC1639">
        <w:rPr>
          <w:rFonts w:ascii="Times New Roman" w:hAnsi="Times New Roman" w:cs="Times New Roman"/>
          <w:sz w:val="28"/>
          <w:szCs w:val="28"/>
        </w:rPr>
        <w:t>страница.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pacing w:val="-8"/>
          <w:sz w:val="28"/>
          <w:szCs w:val="28"/>
        </w:rPr>
        <w:t>– с. 1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– с. 2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– с. 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CA28D1" w:rsidRDefault="009C62A9" w:rsidP="009C62A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9C62A9" w:rsidRPr="00DC1639" w:rsidRDefault="009C62A9" w:rsidP="009C62A9">
      <w:pPr>
        <w:pStyle w:val="a7"/>
        <w:ind w:firstLine="709"/>
        <w:contextualSpacing/>
        <w:jc w:val="both"/>
        <w:rPr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lastRenderedPageBreak/>
        <w:t>Список источников</w:t>
      </w:r>
    </w:p>
    <w:p w:rsidR="009C62A9" w:rsidRDefault="009C62A9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Pr="002F3B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прочие</w:t>
      </w:r>
      <w:r w:rsidRPr="002F3BF9">
        <w:rPr>
          <w:rFonts w:ascii="Times New Roman" w:hAnsi="Times New Roman" w:cs="Times New Roman"/>
          <w:sz w:val="28"/>
          <w:szCs w:val="28"/>
        </w:rPr>
        <w:t xml:space="preserve">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</w:t>
      </w:r>
      <w:r w:rsidRPr="002F3BF9">
        <w:rPr>
          <w:rFonts w:ascii="Times New Roman" w:hAnsi="Times New Roman" w:cs="Times New Roman"/>
          <w:sz w:val="28"/>
          <w:szCs w:val="28"/>
        </w:rPr>
        <w:t xml:space="preserve">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</w:t>
      </w:r>
      <w:r>
        <w:rPr>
          <w:rFonts w:ascii="Times New Roman" w:hAnsi="Times New Roman" w:cs="Times New Roman"/>
          <w:sz w:val="28"/>
          <w:szCs w:val="28"/>
        </w:rPr>
        <w:t>тов Российской Федерации</w:t>
      </w:r>
      <w:r w:rsidRPr="002F3BF9">
        <w:rPr>
          <w:rFonts w:ascii="Times New Roman" w:hAnsi="Times New Roman" w:cs="Times New Roman"/>
          <w:sz w:val="28"/>
          <w:szCs w:val="28"/>
        </w:rPr>
        <w:t>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актов 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>нормативн</w:t>
      </w:r>
      <w:r>
        <w:rPr>
          <w:rFonts w:ascii="Times New Roman" w:hAnsi="Times New Roman" w:cs="Times New Roman"/>
          <w:spacing w:val="-8"/>
          <w:sz w:val="28"/>
          <w:szCs w:val="28"/>
        </w:rPr>
        <w:t>о-технического регулирования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 (технические регламенты </w:t>
      </w:r>
      <w:proofErr w:type="spellStart"/>
      <w:r w:rsidRPr="002F3BF9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EF7388" w:rsidRPr="002F3BF9" w:rsidRDefault="00EF7388" w:rsidP="00EF738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Pr="002F3BF9">
        <w:rPr>
          <w:rFonts w:ascii="Times New Roman" w:hAnsi="Times New Roman" w:cs="Times New Roman"/>
          <w:sz w:val="28"/>
          <w:szCs w:val="28"/>
        </w:rPr>
        <w:t xml:space="preserve"> должно быть приведено в том виде, в котором оно даётся в источнике, или, если такая информация отсутствует, оформляется согласно </w:t>
      </w:r>
      <w:r w:rsidRPr="00DD7E5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E5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EF7388" w:rsidRPr="00DD7E55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EF7388" w:rsidRPr="000D2E7E" w:rsidRDefault="00EF7388" w:rsidP="00EF7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D7E5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– </w:t>
      </w:r>
      <w:r w:rsidRPr="00DD7E5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DD7E55">
        <w:rPr>
          <w:rFonts w:ascii="Times New Roman" w:hAnsi="Times New Roman" w:cs="Times New Roman"/>
          <w:sz w:val="28"/>
          <w:szCs w:val="28"/>
        </w:rPr>
        <w:t>.</w:t>
      </w:r>
    </w:p>
    <w:p w:rsidR="00EF7388" w:rsidRDefault="00EF7388" w:rsidP="008F791E">
      <w:pPr>
        <w:pStyle w:val="2"/>
        <w:spacing w:after="240"/>
        <w:jc w:val="center"/>
        <w:rPr>
          <w:rFonts w:ascii="Times New Roman" w:hAnsi="Times New Roman"/>
        </w:rPr>
      </w:pPr>
    </w:p>
    <w:bookmarkEnd w:id="1"/>
    <w:p w:rsidR="000D2E7E" w:rsidRPr="00EF7388" w:rsidRDefault="000D2E7E" w:rsidP="00EF7388">
      <w:pPr>
        <w:pStyle w:val="a5"/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EF7388">
      <w:pPr>
        <w:numPr>
          <w:ilvl w:val="1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21"/>
        <w:gridCol w:w="9006"/>
        <w:gridCol w:w="246"/>
      </w:tblGrid>
      <w:tr w:rsidR="00F24B7D" w:rsidRPr="00F24B7D" w:rsidTr="00F24B7D"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9"/>
              <w:gridCol w:w="8487"/>
            </w:tblGrid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ответственные редакторы Н. И. Астахова, Г. И. Москвитин. — Москва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422 с. — (Высшее образование). — ISBN 978-5-534-16387-2.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7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https://urait.ru/bcode/560195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под редакцией Ю. В. Кузнецова. — 2-е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595 с. — (Высшее образование). — ISBN 978-5-534-18246-0.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8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https://urait.ru/bcode/560488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Коротков, Э. М.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Э. М. Коротков.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543 с. — (Высшее образование). — ISBN 978-5-534-19926-0.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9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https://urait.ru/bcode/559692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2A01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EF7388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6</w:t>
                  </w:r>
                  <w:r w:rsid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 xml:space="preserve">.2 </w:t>
                  </w:r>
                  <w:r w:rsidR="00F24B7D" w:rsidRP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Дополнительная литература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под общей редакцией И. Н. Шапкина. — 5-е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589 с. — (Высшее образование). — ISBN 978-5-534-09158-8.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0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https://urait.ru/bcode/568543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, В. А.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Менеджмент: прикладные аспекты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В. А.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С. Ю.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Трапицын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В. В. Тимченко.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347 с. — (Высшее образование). — ISBN 978-5-534-17081-8.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1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https://urait.ru/bcode/562108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Иванова, И. А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.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И. А. Иванова, А. М. Сергеев. — 2-е изд.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327 с. — (Высшее образование). — ISBN 978-5-534-18459-4.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2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https://urait.ru/bcode/560223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</w:tbl>
          <w:p w:rsidR="00F24B7D" w:rsidRPr="00F24B7D" w:rsidRDefault="00F24B7D" w:rsidP="00F24B7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E923A2" w:rsidRDefault="00731FF7" w:rsidP="00EF7388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СОВРЕМЕННЫЕ ПРОФЕССИОНАЛЬНЫЕ БАЗЫ ДАННЫХ И ИНФОРМАЦИОННЫЕ СПРАВОЧНЫЕ </w:t>
      </w:r>
      <w:r w:rsidR="002A0151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t>ИСТЕМЫ</w:t>
      </w:r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Научная электронная библиотека </w:t>
      </w:r>
      <w:hyperlink r:id="rId23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Поисковая система </w:t>
      </w:r>
      <w:proofErr w:type="spellStart"/>
      <w:r w:rsidRPr="00F56FC9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www.google.ru</w:t>
        </w:r>
      </w:hyperlink>
    </w:p>
    <w:p w:rsidR="00E923A2" w:rsidRDefault="00E923A2" w:rsidP="00F56FC9">
      <w:pPr>
        <w:spacing w:after="0"/>
        <w:ind w:left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hyperlink r:id="rId25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8469D9" w:rsidRPr="00F56FC9" w:rsidRDefault="008469D9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Образовательная платформа: www.urait.com</w:t>
      </w:r>
    </w:p>
    <w:p w:rsidR="00E923A2" w:rsidRPr="00E923A2" w:rsidRDefault="00E923A2" w:rsidP="00E923A2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9D9" w:rsidRDefault="008469D9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E56" w:rsidRDefault="00580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E7E" w:rsidRDefault="000D2E7E" w:rsidP="00EF73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 w:rsid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1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45BC6" w:rsidRPr="00945BC6" w:rsidTr="009C62A9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2C07A7" w:rsidTr="009C62A9">
              <w:tc>
                <w:tcPr>
                  <w:tcW w:w="1384" w:type="dxa"/>
                  <w:hideMark/>
                </w:tcPr>
                <w:p w:rsidR="002C07A7" w:rsidRDefault="002C07A7" w:rsidP="009C62A9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AE2237D" wp14:editId="707840B5">
                        <wp:extent cx="742950" cy="1047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2C07A7" w:rsidRDefault="002C07A7" w:rsidP="009C62A9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2C07A7" w:rsidRPr="002C07A7" w:rsidRDefault="002C07A7" w:rsidP="002C07A7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2C07A7" w:rsidRP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BC6" w:rsidRPr="00945BC6" w:rsidRDefault="00945BC6" w:rsidP="00945BC6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ab/>
      </w:r>
    </w:p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b/>
          <w:sz w:val="28"/>
          <w:szCs w:val="28"/>
        </w:rPr>
        <w:t>Кафедра 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КУРСОВАЯ РАБОТА (ПРОЕКТ)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по _________________________________________________________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45BC6" w:rsidRPr="00945BC6" w:rsidRDefault="00945BC6" w:rsidP="00945B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на тему:___________________________________________________________</w:t>
      </w:r>
    </w:p>
    <w:p w:rsidR="002A0151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51" w:rsidRPr="00945BC6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(факультет)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(группа)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A0151">
        <w:rPr>
          <w:rFonts w:ascii="Times New Roman" w:hAnsi="Times New Roman" w:cs="Times New Roman"/>
          <w:iCs/>
          <w:sz w:val="20"/>
          <w:szCs w:val="20"/>
        </w:rPr>
        <w:t>(должность, фамилия, имя, отчество</w:t>
      </w:r>
      <w:r w:rsidRPr="002A015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4A6A6C" w:rsidRDefault="00945BC6" w:rsidP="00EF738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20__</w:t>
      </w:r>
    </w:p>
    <w:p w:rsidR="00580E56" w:rsidRDefault="00580E56">
      <w:r>
        <w:br w:type="page"/>
      </w:r>
    </w:p>
    <w:p w:rsidR="00580E56" w:rsidRDefault="00580E56" w:rsidP="00580E5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2</w:t>
      </w:r>
    </w:p>
    <w:p w:rsidR="00C245C2" w:rsidRDefault="00C245C2" w:rsidP="00C245C2">
      <w:pPr>
        <w:pStyle w:val="1"/>
        <w:spacing w:before="0" w:line="360" w:lineRule="auto"/>
        <w:jc w:val="center"/>
        <w:rPr>
          <w:rFonts w:ascii="Times New Roman" w:hAnsi="Times New Roman"/>
          <w:color w:val="000000"/>
        </w:rPr>
      </w:pPr>
      <w:r w:rsidRPr="00966F88">
        <w:rPr>
          <w:rFonts w:ascii="Times New Roman" w:hAnsi="Times New Roman"/>
          <w:color w:val="000000"/>
        </w:rPr>
        <w:t>СОДЕРЖАНИЕ</w:t>
      </w: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1515731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45C2" w:rsidRDefault="00C245C2" w:rsidP="00C245C2">
          <w:pPr>
            <w:pStyle w:val="11"/>
            <w:tabs>
              <w:tab w:val="right" w:leader="dot" w:pos="9905"/>
            </w:tabs>
          </w:pPr>
          <w:r>
            <w:rPr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lang w:val="en-US"/>
            </w:rPr>
            <w:fldChar w:fldCharType="separate"/>
          </w:r>
        </w:p>
        <w:p w:rsidR="00C245C2" w:rsidRPr="006A79FF" w:rsidRDefault="0000249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89" w:history="1">
            <w:r w:rsidR="00C245C2" w:rsidRPr="006A79FF">
              <w:rPr>
                <w:rStyle w:val="a6"/>
              </w:rPr>
              <w:t>ВВЕДЕНИЕ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_Toc198075389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00249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0" w:history="1">
            <w:r w:rsidR="00C245C2" w:rsidRPr="006A79FF">
              <w:rPr>
                <w:rStyle w:val="a6"/>
              </w:rPr>
              <w:t>1. ТЕОРЕТИЧЕСКИЕ ОСНОВЫ ПРИНЯТИЯ УПРАВЛЕНЧЕСКИХ РЕШЕНИЙ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1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1.1 Сущность и виды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_Toc198075391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2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1.2 Процесс принятия и реализации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_Toc198075392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9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3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1.3 Критерии оценки эффективности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_Toc198075393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4" w:history="1">
            <w:r w:rsidR="00C245C2" w:rsidRPr="006A79FF">
              <w:rPr>
                <w:rStyle w:val="a6"/>
              </w:rPr>
              <w:t>2. АНАЛИЗ СИСТЕМЫ ПРИНЯТИЯ УПРАВЛЕНЧЕСКИХ РЕШЕНИЙ В ПАО "МАГНИТ"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_Toc198075394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16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5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2.1 Организационно-экономическая характеристика предприятия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_Toc198075395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6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2.2 Оценка эффективности управленческих решений в компании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_Toc198075396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7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 НАПРАВЛЕНИЯ ПОВЫШЕНИЯ ЭФФЕКТИВНОСТИ УПРАВЛЕНЧЕСКИХ РЕШЕНИЙ В ПАО "МАГНИТ"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_Toc198075397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8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3.1 Рекомендации по совершенствованию процесса принятия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_Toc198075398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9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3.2 Оценка экономической эффективности предложенных мероприятий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_Toc198075399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31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0" w:history="1">
            <w:r w:rsidR="00C245C2" w:rsidRPr="006A79FF">
              <w:rPr>
                <w:rStyle w:val="a6"/>
              </w:rPr>
              <w:t>ЗАКЛЮЧЕНИЕ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35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00249E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1" w:history="1">
            <w:r w:rsidR="00C245C2" w:rsidRPr="006A79FF">
              <w:rPr>
                <w:rStyle w:val="a6"/>
              </w:rPr>
              <w:t>СПИСОК ИСТОЧНИКОВ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_Toc198075401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37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00249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4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 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_Toc198075404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5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_Toc198075405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00249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6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_Toc198075406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E56" w:rsidRDefault="00C245C2" w:rsidP="00C245C2">
          <w:pPr>
            <w:spacing w:after="0" w:line="240" w:lineRule="auto"/>
            <w:jc w:val="center"/>
            <w:outlineLvl w:val="0"/>
          </w:pPr>
          <w:r>
            <w:rPr>
              <w:b/>
              <w:bCs/>
            </w:rPr>
            <w:fldChar w:fldCharType="end"/>
          </w:r>
        </w:p>
      </w:sdtContent>
    </w:sdt>
    <w:sectPr w:rsidR="00580E56" w:rsidSect="009C62A9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E" w:rsidRDefault="004A476E" w:rsidP="00EF7388">
      <w:pPr>
        <w:spacing w:after="0" w:line="240" w:lineRule="auto"/>
      </w:pPr>
      <w:r>
        <w:separator/>
      </w:r>
    </w:p>
  </w:endnote>
  <w:end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E" w:rsidRDefault="004A476E" w:rsidP="00EF7388">
      <w:pPr>
        <w:spacing w:after="0" w:line="240" w:lineRule="auto"/>
      </w:pPr>
      <w:r>
        <w:separator/>
      </w:r>
    </w:p>
  </w:footnote>
  <w:foot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footnote>
  <w:footnote w:id="1">
    <w:p w:rsidR="009C62A9" w:rsidRDefault="009C62A9" w:rsidP="009C62A9">
      <w:pPr>
        <w:pStyle w:val="a9"/>
        <w:ind w:firstLine="284"/>
        <w:jc w:val="both"/>
        <w:rPr>
          <w:rFonts w:ascii="Arial" w:hAnsi="Arial" w:cs="Arial"/>
        </w:rPr>
      </w:pPr>
      <w:r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1785667"/>
    <w:multiLevelType w:val="hybridMultilevel"/>
    <w:tmpl w:val="EA4E66B2"/>
    <w:lvl w:ilvl="0" w:tplc="E6E20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33186963"/>
    <w:multiLevelType w:val="hybridMultilevel"/>
    <w:tmpl w:val="98102240"/>
    <w:lvl w:ilvl="0" w:tplc="F1BC57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303AAB"/>
    <w:multiLevelType w:val="hybridMultilevel"/>
    <w:tmpl w:val="D93A24D4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1">
    <w:nsid w:val="3CBF3CA6"/>
    <w:multiLevelType w:val="multilevel"/>
    <w:tmpl w:val="847C01F6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1280067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F758A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249E"/>
    <w:rsid w:val="0003471E"/>
    <w:rsid w:val="0007483D"/>
    <w:rsid w:val="000D2E7E"/>
    <w:rsid w:val="000E764A"/>
    <w:rsid w:val="00122445"/>
    <w:rsid w:val="00134CF4"/>
    <w:rsid w:val="001C3001"/>
    <w:rsid w:val="00247680"/>
    <w:rsid w:val="002704B9"/>
    <w:rsid w:val="002A0151"/>
    <w:rsid w:val="002C07A7"/>
    <w:rsid w:val="002E64E4"/>
    <w:rsid w:val="00300C01"/>
    <w:rsid w:val="00344FF0"/>
    <w:rsid w:val="00363204"/>
    <w:rsid w:val="00387764"/>
    <w:rsid w:val="003B71DB"/>
    <w:rsid w:val="003C5ED0"/>
    <w:rsid w:val="00405169"/>
    <w:rsid w:val="004070EB"/>
    <w:rsid w:val="00441A31"/>
    <w:rsid w:val="00467F4D"/>
    <w:rsid w:val="004717E2"/>
    <w:rsid w:val="0047747C"/>
    <w:rsid w:val="004A3D02"/>
    <w:rsid w:val="004A476E"/>
    <w:rsid w:val="004A6A6C"/>
    <w:rsid w:val="004B150E"/>
    <w:rsid w:val="004F2AA5"/>
    <w:rsid w:val="005606B2"/>
    <w:rsid w:val="00574350"/>
    <w:rsid w:val="00580E56"/>
    <w:rsid w:val="005A4EF2"/>
    <w:rsid w:val="005E77AA"/>
    <w:rsid w:val="00635DCE"/>
    <w:rsid w:val="006626EC"/>
    <w:rsid w:val="006918C8"/>
    <w:rsid w:val="006948ED"/>
    <w:rsid w:val="006A5191"/>
    <w:rsid w:val="006A7587"/>
    <w:rsid w:val="00731FF7"/>
    <w:rsid w:val="0073200C"/>
    <w:rsid w:val="0073489D"/>
    <w:rsid w:val="0077655B"/>
    <w:rsid w:val="008070CD"/>
    <w:rsid w:val="00810F98"/>
    <w:rsid w:val="008469D9"/>
    <w:rsid w:val="008738D7"/>
    <w:rsid w:val="008F5E19"/>
    <w:rsid w:val="008F791E"/>
    <w:rsid w:val="0090122C"/>
    <w:rsid w:val="00930433"/>
    <w:rsid w:val="00945BC6"/>
    <w:rsid w:val="0095300B"/>
    <w:rsid w:val="00985FD8"/>
    <w:rsid w:val="009C0306"/>
    <w:rsid w:val="009C5730"/>
    <w:rsid w:val="009C62A9"/>
    <w:rsid w:val="00A81CF3"/>
    <w:rsid w:val="00B11346"/>
    <w:rsid w:val="00B95CC7"/>
    <w:rsid w:val="00BB7380"/>
    <w:rsid w:val="00C21251"/>
    <w:rsid w:val="00C245C2"/>
    <w:rsid w:val="00C95BA3"/>
    <w:rsid w:val="00CA28D1"/>
    <w:rsid w:val="00CE37BF"/>
    <w:rsid w:val="00D01118"/>
    <w:rsid w:val="00D46979"/>
    <w:rsid w:val="00D62030"/>
    <w:rsid w:val="00D71114"/>
    <w:rsid w:val="00D853CC"/>
    <w:rsid w:val="00D92FBA"/>
    <w:rsid w:val="00DB4E42"/>
    <w:rsid w:val="00DB6CD4"/>
    <w:rsid w:val="00DC16B1"/>
    <w:rsid w:val="00DE6481"/>
    <w:rsid w:val="00E923A2"/>
    <w:rsid w:val="00EC2F1D"/>
    <w:rsid w:val="00EE067D"/>
    <w:rsid w:val="00EF1C57"/>
    <w:rsid w:val="00EF7388"/>
    <w:rsid w:val="00F24B7D"/>
    <w:rsid w:val="00F36A0C"/>
    <w:rsid w:val="00F56FC9"/>
    <w:rsid w:val="00F6462D"/>
    <w:rsid w:val="00F72B95"/>
    <w:rsid w:val="00F74306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88" TargetMode="Externa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562108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0195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urait.ru/bcode/5685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www.googl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596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s://urait.ru/bcode/5602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37</cp:revision>
  <cp:lastPrinted>2021-04-02T10:21:00Z</cp:lastPrinted>
  <dcterms:created xsi:type="dcterms:W3CDTF">2021-04-01T03:05:00Z</dcterms:created>
  <dcterms:modified xsi:type="dcterms:W3CDTF">2026-07-28T02:00:00Z</dcterms:modified>
</cp:coreProperties>
</file>